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7551" w14:textId="77777777" w:rsidR="009E40CB" w:rsidRDefault="009E40CB" w:rsidP="009E40CB"/>
    <w:p w14:paraId="507C91F8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55F8C65C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43DEAD82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Activation Name:</w:t>
      </w:r>
    </w:p>
    <w:p w14:paraId="50B33841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06820243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449D865A" w14:textId="77777777" w:rsidR="009E40CB" w:rsidRDefault="009E40CB" w:rsidP="009E40CB">
      <w:pPr>
        <w:shd w:val="clear" w:color="auto" w:fill="FFFFFF"/>
        <w:spacing w:after="0" w:line="240" w:lineRule="auto"/>
      </w:pPr>
      <w:r>
        <w:rPr>
          <w:b/>
          <w:sz w:val="24"/>
          <w:szCs w:val="24"/>
        </w:rPr>
        <w:t>Description:</w:t>
      </w:r>
      <w:r>
        <w:t xml:space="preserve"> (Max 500 words)</w:t>
      </w:r>
    </w:p>
    <w:p w14:paraId="6A380582" w14:textId="2B733D85" w:rsidR="009E40CB" w:rsidRDefault="009E40CB" w:rsidP="009E40CB">
      <w:pPr>
        <w:shd w:val="clear" w:color="auto" w:fill="FFFFFF"/>
        <w:spacing w:after="0" w:line="240" w:lineRule="auto"/>
        <w:rPr>
          <w:rFonts w:eastAsia="Times New Roman" w:cs="Arial"/>
          <w:color w:val="262626" w:themeColor="text1" w:themeTint="D9"/>
        </w:rPr>
      </w:pPr>
      <w:r>
        <w:rPr>
          <w:rFonts w:eastAsia="Times New Roman" w:cs="Arial"/>
          <w:color w:val="262626" w:themeColor="text1" w:themeTint="D9"/>
        </w:rPr>
        <w:t xml:space="preserve">This may represent any Activity / Execution / Demonstration/ </w:t>
      </w:r>
      <w:r w:rsidRPr="00E945C1">
        <w:rPr>
          <w:rFonts w:eastAsia="Times New Roman" w:cs="Arial"/>
          <w:color w:val="262626" w:themeColor="text1" w:themeTint="D9"/>
        </w:rPr>
        <w:t>Consumer engagement</w:t>
      </w:r>
      <w:r>
        <w:rPr>
          <w:rFonts w:eastAsia="Times New Roman" w:cs="Arial"/>
          <w:color w:val="262626" w:themeColor="text1" w:themeTint="D9"/>
        </w:rPr>
        <w:t>/</w:t>
      </w:r>
      <w:r w:rsidRPr="00E945C1">
        <w:rPr>
          <w:rFonts w:eastAsia="Times New Roman" w:cs="Arial"/>
          <w:color w:val="262626" w:themeColor="text1" w:themeTint="D9"/>
        </w:rPr>
        <w:t xml:space="preserve"> sampling</w:t>
      </w:r>
      <w:r w:rsidRPr="009E40CB">
        <w:rPr>
          <w:rFonts w:eastAsia="Times New Roman" w:cs="Arial"/>
          <w:color w:val="262626" w:themeColor="text1" w:themeTint="D9"/>
        </w:rPr>
        <w:t xml:space="preserve"> at cultural festivals, pandal etc</w:t>
      </w:r>
      <w:r w:rsidRPr="00E945C1">
        <w:rPr>
          <w:rFonts w:eastAsia="Times New Roman" w:cs="Arial"/>
          <w:color w:val="262626" w:themeColor="text1" w:themeTint="D9"/>
        </w:rPr>
        <w:t>.</w:t>
      </w:r>
      <w:r>
        <w:rPr>
          <w:rFonts w:eastAsia="Times New Roman" w:cs="Arial"/>
          <w:color w:val="262626" w:themeColor="text1" w:themeTint="D9"/>
        </w:rPr>
        <w:t xml:space="preserve"> solely for the purpose of promotion and / or advertising which include consumer engagement or experience, often in a physical, interactive, or sensory way.</w:t>
      </w:r>
    </w:p>
    <w:p w14:paraId="02382BC4" w14:textId="77777777" w:rsidR="009E40CB" w:rsidRDefault="009E40CB" w:rsidP="009E40CB">
      <w:pPr>
        <w:shd w:val="clear" w:color="auto" w:fill="FFFFFF"/>
        <w:spacing w:after="0" w:line="240" w:lineRule="auto"/>
        <w:rPr>
          <w:rFonts w:eastAsia="Times New Roman" w:cstheme="minorHAnsi"/>
          <w:color w:val="262626" w:themeColor="text1" w:themeTint="D9"/>
        </w:rPr>
      </w:pPr>
    </w:p>
    <w:p w14:paraId="3FF3A205" w14:textId="77777777" w:rsidR="009E40CB" w:rsidRDefault="009E40CB" w:rsidP="009E40C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 Description covering the following points: </w:t>
      </w:r>
    </w:p>
    <w:p w14:paraId="009B6CEB" w14:textId="77777777" w:rsidR="009E40CB" w:rsidRDefault="009E40CB" w:rsidP="009E40C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65AE2858" w14:textId="77777777" w:rsidR="009E40CB" w:rsidRDefault="009E40CB" w:rsidP="009E40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Objective or The Idea</w:t>
      </w:r>
    </w:p>
    <w:p w14:paraId="654EA1EB" w14:textId="77777777" w:rsidR="009E40CB" w:rsidRDefault="009E40CB" w:rsidP="009E40C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</w:p>
    <w:p w14:paraId="14A69388" w14:textId="77777777" w:rsidR="009E40CB" w:rsidRDefault="009E40CB" w:rsidP="009E40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Strategy and Details of execution: </w:t>
      </w:r>
      <w:r>
        <w:rPr>
          <w:bCs/>
          <w:color w:val="000000"/>
        </w:rPr>
        <w:t>Duration of the activation</w:t>
      </w:r>
      <w:r>
        <w:rPr>
          <w:rFonts w:cstheme="minorHAnsi"/>
          <w:color w:val="000000"/>
          <w:shd w:val="clear" w:color="auto" w:fill="FFFFFF"/>
        </w:rPr>
        <w:t>, location, uniqueness, TG, etc.</w:t>
      </w:r>
    </w:p>
    <w:p w14:paraId="5576961B" w14:textId="77777777" w:rsidR="009E40CB" w:rsidRDefault="009E40CB" w:rsidP="009E40CB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FF0000"/>
        </w:rPr>
      </w:pPr>
    </w:p>
    <w:p w14:paraId="41697182" w14:textId="77777777" w:rsidR="009E40CB" w:rsidRDefault="009E40CB" w:rsidP="009E40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>Impact of Assessment</w:t>
      </w:r>
    </w:p>
    <w:p w14:paraId="0534710E" w14:textId="77777777" w:rsidR="009E40CB" w:rsidRDefault="009E40CB" w:rsidP="009E40CB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47E1DDFB" w14:textId="77777777" w:rsidR="009E40CB" w:rsidRDefault="009E40CB" w:rsidP="009E40CB"/>
    <w:p w14:paraId="3F0DD35B" w14:textId="77777777" w:rsidR="009E40CB" w:rsidRDefault="009E40CB" w:rsidP="009E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1072167D" w14:textId="77777777" w:rsidR="009E40CB" w:rsidRDefault="009E40CB" w:rsidP="009E40C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03D57761" w14:textId="77777777" w:rsidR="009E40CB" w:rsidRDefault="009E40CB" w:rsidP="009E40C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px)</w:t>
      </w:r>
    </w:p>
    <w:p w14:paraId="2F518008" w14:textId="77777777" w:rsidR="009E40CB" w:rsidRDefault="009E40CB" w:rsidP="009E40CB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 xml:space="preserve">Actual execution images showing the activity / demonstration </w:t>
      </w:r>
    </w:p>
    <w:p w14:paraId="64A98ACC" w14:textId="77777777" w:rsidR="009E40CB" w:rsidRDefault="009E40CB" w:rsidP="009E40CB">
      <w:pPr>
        <w:pStyle w:val="ListParagraph"/>
        <w:spacing w:after="120" w:line="240" w:lineRule="auto"/>
        <w:rPr>
          <w:rFonts w:cstheme="minorHAnsi"/>
          <w:color w:val="FF0000"/>
        </w:rPr>
      </w:pPr>
    </w:p>
    <w:p w14:paraId="573E906C" w14:textId="77777777" w:rsidR="009E40CB" w:rsidRDefault="009E40CB" w:rsidP="009E40CB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54676C" wp14:editId="3310653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DCF4949" w14:textId="77777777" w:rsidR="009E40CB" w:rsidRDefault="009E40CB" w:rsidP="009E40CB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4676C" id="Rectangle 2" o:spid="_x0000_s1026" style="position:absolute;margin-left:0;margin-top:.7pt;width:532.9pt;height:27.1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DCF4949" w14:textId="77777777" w:rsidR="009E40CB" w:rsidRDefault="009E40CB" w:rsidP="009E40CB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3750AF" w14:textId="77777777" w:rsidR="009E40CB" w:rsidRDefault="009E40CB" w:rsidP="009E40CB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631F0E0F" w14:textId="77777777" w:rsidR="009E40CB" w:rsidRDefault="009E40CB" w:rsidP="009E40CB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396B300A" w14:textId="77777777" w:rsidR="009E40CB" w:rsidRDefault="009E40CB" w:rsidP="009E40CB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601EBA42" w14:textId="77777777" w:rsidR="009E40CB" w:rsidRDefault="009E40CB" w:rsidP="009E40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15DC72E3" w14:textId="77777777" w:rsidR="009E40CB" w:rsidRDefault="009E40CB" w:rsidP="009E40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45301A13" w14:textId="77777777" w:rsidR="009E40CB" w:rsidRDefault="009E40CB" w:rsidP="009E40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616519CD" w14:textId="77777777" w:rsidR="009E40CB" w:rsidRDefault="009E40CB" w:rsidP="009E40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7E9BB193" w14:textId="77777777" w:rsidR="009E40CB" w:rsidRDefault="009E40CB" w:rsidP="009E40CB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708A82F" wp14:editId="4228D07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106F0478" w14:textId="77777777" w:rsidR="009E40CB" w:rsidRDefault="009E40CB" w:rsidP="009E40CB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8A82F" id="Rectangle 7" o:spid="_x0000_s1027" style="position:absolute;margin-left:0;margin-top:11.95pt;width:532.9pt;height:27.1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06F0478" w14:textId="77777777" w:rsidR="009E40CB" w:rsidRDefault="009E40CB" w:rsidP="009E40CB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F84805" w14:textId="77777777" w:rsidR="009E40CB" w:rsidRDefault="009E40CB" w:rsidP="009E40CB">
      <w:pPr>
        <w:rPr>
          <w:b/>
          <w:color w:val="0D0D0D" w:themeColor="text1" w:themeTint="F2"/>
        </w:rPr>
      </w:pPr>
    </w:p>
    <w:p w14:paraId="10EFA5C9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54B7CBD0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2A12C274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2CBAB874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12430B97" w14:textId="77777777" w:rsidR="009E40CB" w:rsidRDefault="009E40CB" w:rsidP="009E40CB">
      <w:pPr>
        <w:rPr>
          <w:b/>
          <w:color w:val="0D0D0D" w:themeColor="text1" w:themeTint="F2"/>
          <w:sz w:val="24"/>
          <w:szCs w:val="24"/>
        </w:rPr>
      </w:pPr>
    </w:p>
    <w:p w14:paraId="31206457" w14:textId="77777777" w:rsidR="009E40CB" w:rsidRDefault="009E40CB" w:rsidP="009E40CB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42B63832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6396A0CA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24A3624A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2AFE82DB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00EEDA76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663F9E9B" w14:textId="77777777" w:rsidR="009E40CB" w:rsidRDefault="009E40CB" w:rsidP="009E40CB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31B493ED" w14:textId="77777777" w:rsidR="009E40CB" w:rsidRDefault="009E40CB" w:rsidP="009E40CB">
      <w:pPr>
        <w:rPr>
          <w:color w:val="0D0D0D" w:themeColor="text1" w:themeTint="F2"/>
        </w:rPr>
      </w:pPr>
    </w:p>
    <w:p w14:paraId="779BB473" w14:textId="77777777" w:rsidR="009E40CB" w:rsidRDefault="009E40CB" w:rsidP="009E40CB">
      <w:pPr>
        <w:rPr>
          <w:color w:val="0D0D0D" w:themeColor="text1" w:themeTint="F2"/>
        </w:rPr>
      </w:pPr>
    </w:p>
    <w:p w14:paraId="2B669950" w14:textId="77777777" w:rsidR="009E40CB" w:rsidRDefault="009E40CB" w:rsidP="009E40CB">
      <w:pPr>
        <w:rPr>
          <w:color w:val="0D0D0D" w:themeColor="text1" w:themeTint="F2"/>
        </w:rPr>
      </w:pPr>
    </w:p>
    <w:p w14:paraId="1A145D85" w14:textId="77777777" w:rsidR="009E40CB" w:rsidRDefault="009E40CB" w:rsidP="009E40CB"/>
    <w:p w14:paraId="1ABB0DD6" w14:textId="77777777" w:rsidR="004617D7" w:rsidRDefault="004617D7"/>
    <w:sectPr w:rsidR="004617D7" w:rsidSect="009E4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5A2A" w14:textId="77777777" w:rsidR="00C24FF0" w:rsidRDefault="00C24FF0" w:rsidP="009E40CB">
      <w:pPr>
        <w:spacing w:after="0" w:line="240" w:lineRule="auto"/>
      </w:pPr>
      <w:r>
        <w:separator/>
      </w:r>
    </w:p>
  </w:endnote>
  <w:endnote w:type="continuationSeparator" w:id="0">
    <w:p w14:paraId="0F7D6951" w14:textId="77777777" w:rsidR="00C24FF0" w:rsidRDefault="00C24FF0" w:rsidP="009E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1B9F" w14:textId="77777777" w:rsidR="00F42C47" w:rsidRDefault="00F42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3845" w14:textId="77777777" w:rsidR="00F42C47" w:rsidRDefault="00F42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607B" w14:textId="77777777" w:rsidR="00F42C47" w:rsidRDefault="00F42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037B" w14:textId="77777777" w:rsidR="00C24FF0" w:rsidRDefault="00C24FF0" w:rsidP="009E40CB">
      <w:pPr>
        <w:spacing w:after="0" w:line="240" w:lineRule="auto"/>
      </w:pPr>
      <w:r>
        <w:separator/>
      </w:r>
    </w:p>
  </w:footnote>
  <w:footnote w:type="continuationSeparator" w:id="0">
    <w:p w14:paraId="3456C3CC" w14:textId="77777777" w:rsidR="00C24FF0" w:rsidRDefault="00C24FF0" w:rsidP="009E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8465" w14:textId="77777777" w:rsidR="00F42C47" w:rsidRDefault="00F42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584115"/>
      <w:docPartObj>
        <w:docPartGallery w:val="Page Numbers (Top of Page)"/>
        <w:docPartUnique/>
      </w:docPartObj>
    </w:sdtPr>
    <w:sdtContent>
      <w:p w14:paraId="32D14FD3" w14:textId="77777777" w:rsidR="009E40CB" w:rsidRDefault="009E40CB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2026</w:t>
        </w:r>
      </w:p>
      <w:p w14:paraId="22F02427" w14:textId="58BC2254" w:rsidR="009E40CB" w:rsidRDefault="009E40CB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  <w:r>
          <w:rPr>
            <w:b/>
            <w:color w:val="3B3838" w:themeColor="background2" w:themeShade="40"/>
            <w:u w:val="single"/>
          </w:rPr>
          <w:t>4</w:t>
        </w:r>
        <w:r w:rsidR="00F42C47">
          <w:rPr>
            <w:b/>
            <w:color w:val="3B3838" w:themeColor="background2" w:themeShade="40"/>
            <w:u w:val="single"/>
          </w:rPr>
          <w:t>F</w:t>
        </w:r>
        <w:r>
          <w:rPr>
            <w:b/>
            <w:color w:val="3B3838" w:themeColor="background2" w:themeShade="40"/>
            <w:u w:val="single"/>
          </w:rPr>
          <w:t xml:space="preserve"> </w:t>
        </w:r>
        <w:r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  <w:t xml:space="preserve">BEST CULTURAL ACTIVATION </w:t>
        </w:r>
      </w:p>
      <w:p w14:paraId="71A79F1E" w14:textId="77777777" w:rsidR="009E40CB" w:rsidRDefault="009E40CB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</w:p>
      <w:p w14:paraId="46902F85" w14:textId="77777777" w:rsidR="009E40CB" w:rsidRDefault="009E40CB">
        <w:pPr>
          <w:rPr>
            <w:rFonts w:ascii="Arial" w:hAnsi="Arial" w:cs="Arial"/>
            <w:i/>
            <w:iCs/>
            <w:color w:val="4A4949"/>
            <w:sz w:val="21"/>
            <w:szCs w:val="21"/>
            <w:highlight w:val="white"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This is a sample form just for reference and to help you compile the information.)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7E86" w14:textId="77777777" w:rsidR="00F42C47" w:rsidRDefault="00F42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749"/>
    <w:multiLevelType w:val="multilevel"/>
    <w:tmpl w:val="98789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7034A5"/>
    <w:multiLevelType w:val="multilevel"/>
    <w:tmpl w:val="D5084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04F44"/>
    <w:multiLevelType w:val="multilevel"/>
    <w:tmpl w:val="C632F1AC"/>
    <w:lvl w:ilvl="0">
      <w:start w:val="1"/>
      <w:numFmt w:val="upp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2563304">
    <w:abstractNumId w:val="2"/>
  </w:num>
  <w:num w:numId="2" w16cid:durableId="1638682862">
    <w:abstractNumId w:val="1"/>
  </w:num>
  <w:num w:numId="3" w16cid:durableId="6658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CB"/>
    <w:rsid w:val="00117BE3"/>
    <w:rsid w:val="001367C6"/>
    <w:rsid w:val="001D4D94"/>
    <w:rsid w:val="002807F0"/>
    <w:rsid w:val="00362593"/>
    <w:rsid w:val="004617D7"/>
    <w:rsid w:val="005C5D9A"/>
    <w:rsid w:val="006F2737"/>
    <w:rsid w:val="009E40CB"/>
    <w:rsid w:val="00C24FF0"/>
    <w:rsid w:val="00D169A9"/>
    <w:rsid w:val="00F4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93E4"/>
  <w15:chartTrackingRefBased/>
  <w15:docId w15:val="{75AED95F-C9A4-4EE3-97D1-789C2037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C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0CB"/>
    <w:rPr>
      <w:b/>
      <w:bCs/>
      <w:smallCaps/>
      <w:color w:val="2F5496" w:themeColor="accent1" w:themeShade="BF"/>
      <w:spacing w:val="5"/>
    </w:rPr>
  </w:style>
  <w:style w:type="paragraph" w:customStyle="1" w:styleId="FrameContents">
    <w:name w:val="Frame Contents"/>
    <w:basedOn w:val="Normal"/>
    <w:qFormat/>
    <w:rsid w:val="009E40CB"/>
  </w:style>
  <w:style w:type="paragraph" w:styleId="Header">
    <w:name w:val="header"/>
    <w:basedOn w:val="Normal"/>
    <w:link w:val="HeaderChar"/>
    <w:uiPriority w:val="99"/>
    <w:unhideWhenUsed/>
    <w:rsid w:val="009E4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CB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4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CB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2026-02-13T07:36:00Z</dcterms:created>
  <dcterms:modified xsi:type="dcterms:W3CDTF">2026-02-13T07:58:00Z</dcterms:modified>
</cp:coreProperties>
</file>